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26_124_203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Sanitärtechnische Anlage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